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6B37" w14:textId="77777777" w:rsidR="009179FA" w:rsidRDefault="001A54CA" w:rsidP="009179FA">
      <w:pPr>
        <w:rPr>
          <w:b/>
          <w:i/>
        </w:rPr>
      </w:pPr>
      <w:r>
        <w:rPr>
          <w:noProof/>
          <w:vertAlign w:val="subscript"/>
        </w:rPr>
        <w:object w:dxaOrig="1440" w:dyaOrig="1440" w14:anchorId="33F9E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.6pt;margin-top:-32.6pt;width:219pt;height:70.5pt;z-index:251660288;mso-position-horizontal-relative:text;mso-position-vertical-relative:text" fillcolor="window">
            <v:imagedata r:id="rId4" o:title="" croptop="36111f" cropright="25745f"/>
            <w10:wrap type="square"/>
          </v:shape>
          <o:OLEObject Type="Embed" ProgID="Word.Picture.8" ShapeID="_x0000_s1027" DrawAspect="Content" ObjectID="_1655027046" r:id="rId5"/>
        </w:object>
      </w:r>
      <w:r w:rsidR="009179FA" w:rsidRPr="00177A0C">
        <w:rPr>
          <w:rFonts w:ascii="Arial" w:hAnsi="Arial"/>
          <w:i/>
          <w:color w:val="000000"/>
          <w:sz w:val="20"/>
          <w:lang w:val="fr-FR"/>
        </w:rPr>
        <w:t>E-mail</w:t>
      </w:r>
      <w:r w:rsidR="009179FA">
        <w:rPr>
          <w:rFonts w:ascii="Arial" w:hAnsi="Arial"/>
          <w:i/>
          <w:color w:val="000000"/>
          <w:sz w:val="20"/>
          <w:lang w:val="fr-FR"/>
        </w:rPr>
        <w:t xml:space="preserve">  </w:t>
      </w:r>
      <w:hyperlink r:id="rId6" w:history="1">
        <w:r w:rsidR="009179FA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14:paraId="75FDC9A3" w14:textId="77777777" w:rsidR="009179FA" w:rsidRPr="009179FA" w:rsidRDefault="009179FA" w:rsidP="009179FA">
      <w:pPr>
        <w:rPr>
          <w:b/>
          <w:i/>
        </w:rPr>
      </w:pPr>
      <w:proofErr w:type="gramStart"/>
      <w:r>
        <w:rPr>
          <w:rFonts w:ascii="Arial" w:hAnsi="Arial"/>
          <w:i/>
          <w:color w:val="000000"/>
          <w:sz w:val="20"/>
        </w:rPr>
        <w:t>Website</w:t>
      </w:r>
      <w:r w:rsidRPr="005C0DDC">
        <w:rPr>
          <w:rFonts w:ascii="Arial" w:hAnsi="Arial"/>
          <w:i/>
          <w:color w:val="000000"/>
          <w:sz w:val="20"/>
        </w:rPr>
        <w:t xml:space="preserve">:   </w:t>
      </w:r>
      <w:proofErr w:type="gramEnd"/>
      <w:r w:rsidRPr="005C0DDC">
        <w:rPr>
          <w:rFonts w:ascii="Arial" w:hAnsi="Arial"/>
          <w:i/>
          <w:color w:val="000000"/>
          <w:sz w:val="20"/>
        </w:rPr>
        <w:t xml:space="preserve">   </w:t>
      </w:r>
      <w:hyperlink r:id="rId7" w:history="1">
        <w:r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14:paraId="242D55F2" w14:textId="77777777" w:rsidR="00CC752E" w:rsidRDefault="00CC752E"/>
    <w:p w14:paraId="7A46F5C2" w14:textId="77777777" w:rsidR="00863F78" w:rsidRDefault="00863F78"/>
    <w:p w14:paraId="0F4F134F" w14:textId="77777777" w:rsidR="00863F78" w:rsidRDefault="00863F78"/>
    <w:p w14:paraId="49D53283" w14:textId="77777777" w:rsidR="009B7A40" w:rsidRDefault="009B7A40"/>
    <w:p w14:paraId="67A46CAD" w14:textId="350CDF09" w:rsidR="00863F78" w:rsidRDefault="00863F78">
      <w:r>
        <w:t>Aan de leden van raad</w:t>
      </w:r>
    </w:p>
    <w:p w14:paraId="29EA24C8" w14:textId="74DEDA1A" w:rsidR="00863F78" w:rsidRDefault="009B7A40">
      <w:proofErr w:type="gramStart"/>
      <w:r>
        <w:t>v</w:t>
      </w:r>
      <w:r w:rsidR="00863F78">
        <w:t>an</w:t>
      </w:r>
      <w:proofErr w:type="gramEnd"/>
      <w:r w:rsidR="00863F78">
        <w:t xml:space="preserve"> Bergen op Zoom.</w:t>
      </w:r>
    </w:p>
    <w:p w14:paraId="1691D0C5" w14:textId="77777777" w:rsidR="00863F78" w:rsidRDefault="00863F78"/>
    <w:p w14:paraId="7302CD4F" w14:textId="77777777" w:rsidR="00863F78" w:rsidRDefault="00863F78">
      <w:r>
        <w:t>Onderwerp:</w:t>
      </w:r>
    </w:p>
    <w:p w14:paraId="4D8B554C" w14:textId="1715AD37" w:rsidR="00863F78" w:rsidRDefault="00432B2F">
      <w:r>
        <w:t>Focusakkoord</w:t>
      </w:r>
      <w:r w:rsidR="001A54CA">
        <w:tab/>
      </w:r>
      <w:r w:rsidR="001A54CA">
        <w:tab/>
      </w:r>
      <w:r w:rsidR="001A54CA">
        <w:tab/>
      </w:r>
      <w:r w:rsidR="001A54CA">
        <w:tab/>
      </w:r>
      <w:r w:rsidR="001A54CA">
        <w:tab/>
      </w:r>
      <w:r w:rsidR="001A54CA">
        <w:tab/>
      </w:r>
      <w:r w:rsidR="001A54CA">
        <w:tab/>
      </w:r>
      <w:r w:rsidR="001A54CA">
        <w:tab/>
        <w:t>Halsteren, 30 juni 2020</w:t>
      </w:r>
    </w:p>
    <w:p w14:paraId="7554195A" w14:textId="77777777" w:rsidR="00863F78" w:rsidRDefault="00863F78"/>
    <w:p w14:paraId="365D7C3F" w14:textId="77777777" w:rsidR="00863F78" w:rsidRDefault="00863F78"/>
    <w:p w14:paraId="3B743BC1" w14:textId="77777777" w:rsidR="00863F78" w:rsidRDefault="00863F78"/>
    <w:p w14:paraId="75251DCC" w14:textId="77777777" w:rsidR="00863F78" w:rsidRDefault="00863F78">
      <w:r>
        <w:t>Geachte leden van de raad,</w:t>
      </w:r>
    </w:p>
    <w:p w14:paraId="2BF50E47" w14:textId="77777777" w:rsidR="00863F78" w:rsidRDefault="00863F78"/>
    <w:p w14:paraId="7331744F" w14:textId="77777777" w:rsidR="00863F78" w:rsidRDefault="00863F78"/>
    <w:p w14:paraId="4B3CC939" w14:textId="5B81F745" w:rsidR="00863F78" w:rsidRDefault="00432B2F" w:rsidP="00863F78">
      <w:r>
        <w:t>De Dorpsraad Halsteren heeft kennis genomen van het focusakkoord</w:t>
      </w:r>
      <w:r w:rsidR="00CA6613">
        <w:t xml:space="preserve"> </w:t>
      </w:r>
      <w:r w:rsidR="00CA6613" w:rsidRPr="001A54CA">
        <w:t>en het bezuinigingsvoorstel</w:t>
      </w:r>
      <w:r>
        <w:t xml:space="preserve"> zoals dat door de meeste politieke partijen in Bergen op Zoom is opgesteld.</w:t>
      </w:r>
    </w:p>
    <w:p w14:paraId="13D63244" w14:textId="1CE9182F" w:rsidR="00432B2F" w:rsidRDefault="00432B2F" w:rsidP="00863F78">
      <w:r>
        <w:t>Dat bezuinigingen noodzakelijk zijn is duidelijk. Het blijft hard dat bewoners van de gemeente op moeten draaien voor de fouten die door politici in het verleden zijn gemaakt.</w:t>
      </w:r>
    </w:p>
    <w:p w14:paraId="35517FD8" w14:textId="12A240DC" w:rsidR="00432B2F" w:rsidRDefault="00432B2F" w:rsidP="00863F78"/>
    <w:p w14:paraId="759F0505" w14:textId="7FC4F694" w:rsidR="00432B2F" w:rsidRDefault="00432B2F" w:rsidP="00863F78">
      <w:r>
        <w:t>De DRH komt op voor de bewoners van Halsteren.</w:t>
      </w:r>
    </w:p>
    <w:p w14:paraId="42347D82" w14:textId="465FC4BB" w:rsidR="00432B2F" w:rsidRDefault="00432B2F" w:rsidP="00863F78">
      <w:r>
        <w:t>Bezuinigingen uit het focusakkoord zullen een sterke wissel trekken op het sociale- en verengingsleven in Halsteren.</w:t>
      </w:r>
    </w:p>
    <w:p w14:paraId="23E88E51" w14:textId="02F30EEC" w:rsidR="00432B2F" w:rsidRDefault="00432B2F" w:rsidP="00863F78">
      <w:r>
        <w:t>Juist hier is de Halsterse samenleving sterk; samen zorgen voor elkaar in een leefbaar milieu, omgeven door natuur en gesteund door de directe omgeving.</w:t>
      </w:r>
    </w:p>
    <w:p w14:paraId="3C44561E" w14:textId="3B2ADE26" w:rsidR="00432B2F" w:rsidRDefault="00432B2F" w:rsidP="00863F78">
      <w:r>
        <w:t>In het focusakkoord worden subsidies verkleind of verdwijnen volledig</w:t>
      </w:r>
      <w:r w:rsidR="009F396E">
        <w:t>; wordt privatisering van sportclubs, sportterreinen en zwembad gestimuleerd.</w:t>
      </w:r>
    </w:p>
    <w:p w14:paraId="76993636" w14:textId="616FC903" w:rsidR="009F396E" w:rsidRDefault="009F396E" w:rsidP="00863F78">
      <w:r>
        <w:t>Gevolg zal zijn dat kosten stijgen en lidmaatschappen van verenigingen en sportclubs voor nog meer mensen niet meer betaalbaar zullen zij</w:t>
      </w:r>
      <w:r w:rsidR="003F649F">
        <w:t>n</w:t>
      </w:r>
      <w:r w:rsidR="0049312D" w:rsidRPr="001A54CA">
        <w:t>;</w:t>
      </w:r>
      <w:r w:rsidR="00CA6613" w:rsidRPr="001A54CA">
        <w:t xml:space="preserve"> burgerparticipatie </w:t>
      </w:r>
      <w:r w:rsidR="0049312D" w:rsidRPr="001A54CA">
        <w:t xml:space="preserve">zal </w:t>
      </w:r>
      <w:r w:rsidR="00CA6613" w:rsidRPr="001A54CA">
        <w:t>steeds moeilijker te realiseren</w:t>
      </w:r>
      <w:r w:rsidR="0049312D" w:rsidRPr="001A54CA">
        <w:t xml:space="preserve"> zijn</w:t>
      </w:r>
      <w:r w:rsidR="00CA6613" w:rsidRPr="001A54CA">
        <w:t>.</w:t>
      </w:r>
    </w:p>
    <w:p w14:paraId="303CFC3C" w14:textId="2EA554E0" w:rsidR="009F396E" w:rsidRDefault="009F396E" w:rsidP="00863F78"/>
    <w:p w14:paraId="17B5EF5E" w14:textId="09D38D1F" w:rsidR="009F396E" w:rsidRDefault="009F396E" w:rsidP="00863F78">
      <w:r>
        <w:t>Via de winkeliersverenging heeft de Dorpsraad u al laten weten tegenstander te zijn van het invoeren van een parkeerheffing in Halsteren.</w:t>
      </w:r>
    </w:p>
    <w:p w14:paraId="13D9939D" w14:textId="6AA88B4C" w:rsidR="009F396E" w:rsidRDefault="009F396E" w:rsidP="00863F78">
      <w:r>
        <w:t>DRH raadt u aan Het invoeren van betaald parkeren in Halsteren onmiddellijk uit de agenda te schrappen.</w:t>
      </w:r>
    </w:p>
    <w:p w14:paraId="6FB1A524" w14:textId="54BA3080" w:rsidR="009F396E" w:rsidRDefault="009F396E" w:rsidP="00863F78">
      <w:r>
        <w:t>Nu leeft het dorpshart; niet alleen door de Halsternaren die de winkels bezoeken, maar ook mensen uit</w:t>
      </w:r>
    </w:p>
    <w:p w14:paraId="1D38CE13" w14:textId="51484F25" w:rsidR="009F396E" w:rsidRDefault="009F396E" w:rsidP="00863F78">
      <w:r>
        <w:t xml:space="preserve">Lepelstraat, het eiland Tholen en </w:t>
      </w:r>
      <w:r w:rsidR="00FC4C77">
        <w:t>Bergen op Zoom-Noord</w:t>
      </w:r>
      <w:r>
        <w:t xml:space="preserve"> kopen graag in Halsteren.</w:t>
      </w:r>
    </w:p>
    <w:p w14:paraId="4F400043" w14:textId="25E81D56" w:rsidR="009F396E" w:rsidRDefault="009F396E" w:rsidP="00863F78">
      <w:r>
        <w:t>Betaald parkeren zorgt ervoor dat Halsteren door winkelend publiek van buitenaf gemeden gaat worden en dat omzetverlies voor onze middenstanders niet te voorkomen is.</w:t>
      </w:r>
    </w:p>
    <w:p w14:paraId="64B5CBF3" w14:textId="2D5E164D" w:rsidR="009F396E" w:rsidRDefault="009F396E" w:rsidP="00863F78"/>
    <w:p w14:paraId="0D8A4677" w14:textId="65FF6D17" w:rsidR="009F396E" w:rsidRDefault="009F396E" w:rsidP="00863F78">
      <w:r>
        <w:t>De DRH vraagt zich overigens ook af hoe de gemeente het invoeren rendabel kan maken.</w:t>
      </w:r>
    </w:p>
    <w:p w14:paraId="13090112" w14:textId="05E38A8D" w:rsidR="009F396E" w:rsidRDefault="009F396E" w:rsidP="00863F78">
      <w:r>
        <w:t xml:space="preserve">Er is een beperkt aantal parkeerplaatsen waarvoor betaling gevraagd kan worden en handhaving is nu al nauwelijks mogelijk.  </w:t>
      </w:r>
    </w:p>
    <w:p w14:paraId="0546F3DB" w14:textId="0E05C79E" w:rsidR="009F396E" w:rsidRDefault="009F396E" w:rsidP="00863F78"/>
    <w:p w14:paraId="0EC7AE93" w14:textId="1D80FD65" w:rsidR="009F396E" w:rsidRDefault="009F396E" w:rsidP="00863F78"/>
    <w:p w14:paraId="7885C3CF" w14:textId="3E85A691" w:rsidR="009F396E" w:rsidRDefault="009F396E" w:rsidP="00863F78">
      <w:r>
        <w:t xml:space="preserve">Bij de laatste verkiezingscampagne hebben de meeste politieke partijen aangegeven om zich te scharen achter de slogan van de Dorpsraad; </w:t>
      </w:r>
      <w:r w:rsidR="00FC4C77">
        <w:t>“HANDEN AF VAN DE AUVERGNEPOLDER”.</w:t>
      </w:r>
    </w:p>
    <w:p w14:paraId="2853D794" w14:textId="0DE84A5E" w:rsidR="00FC4C77" w:rsidRDefault="00FC4C77" w:rsidP="00863F78">
      <w:r>
        <w:t>In die tijd bleek ook dat ruim 90% van de Halsterse bevolking achter deze slogan stond.</w:t>
      </w:r>
    </w:p>
    <w:p w14:paraId="2379B7D7" w14:textId="47A4779A" w:rsidR="00FC4C77" w:rsidRDefault="00FC4C77" w:rsidP="00863F78">
      <w:r>
        <w:t>Dat is zeker nog niet veranderd.</w:t>
      </w:r>
    </w:p>
    <w:p w14:paraId="0B8D1C93" w14:textId="6DD4C5FE" w:rsidR="00FC4C77" w:rsidRDefault="00FC4C77" w:rsidP="00863F78">
      <w:r>
        <w:t>Namens al deze inwoners van Halsteren -en waarschijnlijk ook van mensen uit Lepelstraat en Bergen op Zoom Noord- vragen wij u dringend om ook in het nieuwe verkiezingsprogramma op te nemen om de Auvergnepolder te laten voor wat het nu is; een agrarisch/natuurgebied waarin industrie geen plaats kan en mag hebben.</w:t>
      </w:r>
    </w:p>
    <w:p w14:paraId="16BC9710" w14:textId="5BFC08F8" w:rsidR="00FC4C77" w:rsidRDefault="00FC4C77" w:rsidP="00863F78"/>
    <w:p w14:paraId="6EF0E8DC" w14:textId="484B4311" w:rsidR="00FC4C77" w:rsidRDefault="00FC4C77" w:rsidP="00863F78">
      <w:r>
        <w:lastRenderedPageBreak/>
        <w:t xml:space="preserve">De Dorpsraad Halsteren zal de ontwikkelingen voortvloeiend uit het focusakkoord kritisch blijven volgen en biedt aan om samen met u mee te denken </w:t>
      </w:r>
      <w:r w:rsidR="001A54CA">
        <w:t xml:space="preserve">en praten </w:t>
      </w:r>
      <w:r>
        <w:t>over mogelijkheden die helpen de financiën van onze gemeente weer op de rails te krijgen en daarbij inwoners en natuur zo min mogelijk te schaden.</w:t>
      </w:r>
    </w:p>
    <w:p w14:paraId="0B5B860F" w14:textId="244CE811" w:rsidR="00EF7D79" w:rsidRPr="001A54CA" w:rsidRDefault="00EF7D79" w:rsidP="00863F78">
      <w:r w:rsidRPr="001A54CA">
        <w:t>Samen werken aan een leefbare toekomst voor de gemeente Bergen op Zoom moet het doel zijn; transparant handelen is daartoe het middel bij uitstek!</w:t>
      </w:r>
    </w:p>
    <w:p w14:paraId="2880DA1B" w14:textId="77777777" w:rsidR="00FC4C77" w:rsidRDefault="00FC4C77" w:rsidP="00863F78"/>
    <w:p w14:paraId="44BA9E82" w14:textId="77777777" w:rsidR="00432B2F" w:rsidRDefault="00432B2F" w:rsidP="00863F78"/>
    <w:p w14:paraId="76005E14" w14:textId="77777777" w:rsidR="00356304" w:rsidRDefault="00356304" w:rsidP="00863F78"/>
    <w:p w14:paraId="07262552" w14:textId="77777777" w:rsidR="007C0232" w:rsidRDefault="007C0232" w:rsidP="00863F78"/>
    <w:p w14:paraId="5D727E99" w14:textId="77777777" w:rsidR="00356304" w:rsidRDefault="00356304" w:rsidP="00863F78">
      <w:r>
        <w:t>Met vriendelijke groet,</w:t>
      </w:r>
    </w:p>
    <w:p w14:paraId="0C6F9C2F" w14:textId="7C518867" w:rsidR="00356304" w:rsidRDefault="001A54CA" w:rsidP="00863F78">
      <w:r>
        <w:t>P. Tange</w:t>
      </w:r>
      <w:r w:rsidR="00356304">
        <w:t xml:space="preserve">, secr. </w:t>
      </w:r>
      <w:r w:rsidR="00FB7492" w:rsidRPr="001A54CA">
        <w:t>DorpsRaad Halsteren</w:t>
      </w:r>
    </w:p>
    <w:p w14:paraId="30C7806E" w14:textId="77777777" w:rsidR="00863F78" w:rsidRDefault="00863F78"/>
    <w:p w14:paraId="7096CF21" w14:textId="77777777" w:rsidR="00863F78" w:rsidRDefault="00863F78"/>
    <w:p w14:paraId="649516A7" w14:textId="77777777" w:rsidR="00863F78" w:rsidRDefault="00863F78"/>
    <w:p w14:paraId="4692F3A3" w14:textId="77777777" w:rsidR="00863F78" w:rsidRDefault="00863F78"/>
    <w:p w14:paraId="0E998E6F" w14:textId="77777777" w:rsidR="00863F78" w:rsidRDefault="00863F78"/>
    <w:sectPr w:rsidR="0086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FA"/>
    <w:rsid w:val="001A54CA"/>
    <w:rsid w:val="00356304"/>
    <w:rsid w:val="003B50F6"/>
    <w:rsid w:val="003F649F"/>
    <w:rsid w:val="00432B2F"/>
    <w:rsid w:val="0049312D"/>
    <w:rsid w:val="007C0232"/>
    <w:rsid w:val="00863F78"/>
    <w:rsid w:val="009179FA"/>
    <w:rsid w:val="009B7A40"/>
    <w:rsid w:val="009F396E"/>
    <w:rsid w:val="00CA6613"/>
    <w:rsid w:val="00CC752E"/>
    <w:rsid w:val="00EF7D79"/>
    <w:rsid w:val="00FB7492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AD872C"/>
  <w15:docId w15:val="{B4EDF247-0F80-40CE-9926-35439C3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179FA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17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rpsraadhalster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psraadhalsteren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9</cp:revision>
  <dcterms:created xsi:type="dcterms:W3CDTF">2020-06-30T06:58:00Z</dcterms:created>
  <dcterms:modified xsi:type="dcterms:W3CDTF">2020-06-30T10:58:00Z</dcterms:modified>
</cp:coreProperties>
</file>